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B725" w14:textId="350E6F13" w:rsidR="003A3AC4" w:rsidRPr="004555D3" w:rsidRDefault="00BE7815" w:rsidP="004555D3">
      <w:pPr>
        <w:jc w:val="center"/>
        <w:rPr>
          <w:b/>
          <w:bCs/>
          <w:lang w:val="en-US"/>
        </w:rPr>
      </w:pPr>
      <w:r w:rsidRPr="004555D3">
        <w:rPr>
          <w:b/>
          <w:bCs/>
          <w:lang w:val="en-US"/>
        </w:rPr>
        <w:t xml:space="preserve">BYLAW NO. </w:t>
      </w:r>
      <w:r w:rsidR="00C7091A">
        <w:rPr>
          <w:b/>
          <w:bCs/>
          <w:lang w:val="en-US"/>
        </w:rPr>
        <w:t>2020-934</w:t>
      </w:r>
    </w:p>
    <w:p w14:paraId="611512B9" w14:textId="2D22F0D1" w:rsidR="00BE7815" w:rsidRPr="004555D3" w:rsidRDefault="00BE7815" w:rsidP="004555D3">
      <w:pPr>
        <w:jc w:val="center"/>
        <w:rPr>
          <w:b/>
          <w:bCs/>
          <w:lang w:val="en-US"/>
        </w:rPr>
      </w:pPr>
      <w:r w:rsidRPr="004555D3">
        <w:rPr>
          <w:b/>
          <w:bCs/>
          <w:lang w:val="en-US"/>
        </w:rPr>
        <w:t>A BYLAW OF THE VILLAGE OF RYLEY</w:t>
      </w:r>
      <w:r w:rsidRPr="004555D3">
        <w:rPr>
          <w:b/>
          <w:bCs/>
          <w:lang w:val="en-US"/>
        </w:rPr>
        <w:br/>
        <w:t>IN THE PROVINCE OF ALBERTA</w:t>
      </w:r>
      <w:r w:rsidRPr="004555D3">
        <w:rPr>
          <w:b/>
          <w:bCs/>
          <w:lang w:val="en-US"/>
        </w:rPr>
        <w:br/>
        <w:t>TO AMEND THE LAND USE BYLAW, BYLAW NO. 2010-889</w:t>
      </w:r>
    </w:p>
    <w:p w14:paraId="307D40DE" w14:textId="3362170A" w:rsidR="00BE7815" w:rsidRDefault="00BE7815">
      <w:pPr>
        <w:rPr>
          <w:lang w:val="en-US"/>
        </w:rPr>
      </w:pPr>
      <w:r w:rsidRPr="00052EE6">
        <w:rPr>
          <w:b/>
          <w:bCs/>
          <w:lang w:val="en-US"/>
        </w:rPr>
        <w:t>WHEREAS</w:t>
      </w:r>
      <w:r>
        <w:rPr>
          <w:lang w:val="en-US"/>
        </w:rPr>
        <w:t xml:space="preserve"> the </w:t>
      </w:r>
      <w:r w:rsidRPr="004555D3">
        <w:rPr>
          <w:u w:val="single"/>
          <w:lang w:val="en-US"/>
        </w:rPr>
        <w:t>Municipal Government Act</w:t>
      </w:r>
      <w:r>
        <w:rPr>
          <w:lang w:val="en-US"/>
        </w:rPr>
        <w:t xml:space="preserve">, R.S.A. 2000, as amended (“the Act”) </w:t>
      </w:r>
      <w:r w:rsidR="009D6C63">
        <w:rPr>
          <w:lang w:val="en-US"/>
        </w:rPr>
        <w:t>provide</w:t>
      </w:r>
      <w:r>
        <w:rPr>
          <w:lang w:val="en-US"/>
        </w:rPr>
        <w:t>s th</w:t>
      </w:r>
      <w:r w:rsidR="009D6C63">
        <w:rPr>
          <w:lang w:val="en-US"/>
        </w:rPr>
        <w:t xml:space="preserve">at a Municipal </w:t>
      </w:r>
      <w:r>
        <w:rPr>
          <w:lang w:val="en-US"/>
        </w:rPr>
        <w:t xml:space="preserve">Council </w:t>
      </w:r>
      <w:r w:rsidR="009D6C63">
        <w:rPr>
          <w:lang w:val="en-US"/>
        </w:rPr>
        <w:t>may</w:t>
      </w:r>
      <w:r>
        <w:rPr>
          <w:lang w:val="en-US"/>
        </w:rPr>
        <w:t xml:space="preserve"> amend </w:t>
      </w:r>
      <w:r w:rsidR="009D6C63">
        <w:rPr>
          <w:lang w:val="en-US"/>
        </w:rPr>
        <w:t>its</w:t>
      </w:r>
      <w:r>
        <w:rPr>
          <w:lang w:val="en-US"/>
        </w:rPr>
        <w:t xml:space="preserve"> Land Use </w:t>
      </w:r>
      <w:proofErr w:type="gramStart"/>
      <w:r>
        <w:rPr>
          <w:lang w:val="en-US"/>
        </w:rPr>
        <w:t>Bylaw;</w:t>
      </w:r>
      <w:proofErr w:type="gramEnd"/>
    </w:p>
    <w:p w14:paraId="551A96B9" w14:textId="69CFF381" w:rsidR="009D6C63" w:rsidRDefault="009D6C63">
      <w:pPr>
        <w:rPr>
          <w:lang w:val="en-US"/>
        </w:rPr>
      </w:pPr>
      <w:r w:rsidRPr="00052EE6">
        <w:rPr>
          <w:b/>
          <w:bCs/>
          <w:lang w:val="en-US"/>
        </w:rPr>
        <w:t>AND WHEREAS</w:t>
      </w:r>
      <w:r>
        <w:rPr>
          <w:lang w:val="en-US"/>
        </w:rPr>
        <w:t xml:space="preserve"> the Council of the Village of Ryley wishes to amend its Land Use Bylaw as it affects certain lands to facilitate the current use of Service Station (Fuel Sales</w:t>
      </w:r>
      <w:proofErr w:type="gramStart"/>
      <w:r>
        <w:rPr>
          <w:lang w:val="en-US"/>
        </w:rPr>
        <w:t>);</w:t>
      </w:r>
      <w:proofErr w:type="gramEnd"/>
    </w:p>
    <w:p w14:paraId="69BD8DC1" w14:textId="7234BF53" w:rsidR="009D6C63" w:rsidRDefault="009D6C63">
      <w:pPr>
        <w:rPr>
          <w:lang w:val="en-US"/>
        </w:rPr>
      </w:pPr>
      <w:r w:rsidRPr="00052EE6">
        <w:rPr>
          <w:b/>
          <w:bCs/>
          <w:lang w:val="en-US"/>
        </w:rPr>
        <w:t>AND WHEREAS</w:t>
      </w:r>
      <w:r>
        <w:rPr>
          <w:lang w:val="en-US"/>
        </w:rPr>
        <w:t xml:space="preserve"> the lands are legally described as: </w:t>
      </w:r>
    </w:p>
    <w:p w14:paraId="118EE2A1" w14:textId="128B5297" w:rsidR="00052EE6" w:rsidRDefault="00C7091A">
      <w:pPr>
        <w:rPr>
          <w:lang w:val="en-US"/>
        </w:rPr>
      </w:pPr>
      <w:r>
        <w:rPr>
          <w:lang w:val="en-US"/>
        </w:rPr>
        <w:t xml:space="preserve">PART OF </w:t>
      </w:r>
      <w:r w:rsidR="009D6C63">
        <w:rPr>
          <w:lang w:val="en-US"/>
        </w:rPr>
        <w:t>THE NORTH EAST QUARTER OF SECTION FIVE (5)</w:t>
      </w:r>
      <w:r w:rsidR="009D6C63">
        <w:rPr>
          <w:lang w:val="en-US"/>
        </w:rPr>
        <w:br/>
        <w:t>TOWNSHIP FIFTY (50)</w:t>
      </w:r>
      <w:r w:rsidR="009D6C63">
        <w:rPr>
          <w:lang w:val="en-US"/>
        </w:rPr>
        <w:br/>
        <w:t>RANGE SEVENTEEN (17)</w:t>
      </w:r>
      <w:r w:rsidR="009D6C63">
        <w:rPr>
          <w:lang w:val="en-US"/>
        </w:rPr>
        <w:br/>
        <w:t>WEST OF THE FOURTH MERIDIAN,</w:t>
      </w:r>
      <w:r w:rsidR="009D6C63">
        <w:rPr>
          <w:lang w:val="en-US"/>
        </w:rPr>
        <w:br/>
        <w:t>CONTAINING</w:t>
      </w:r>
      <w:r w:rsidR="00052EE6">
        <w:rPr>
          <w:lang w:val="en-US"/>
        </w:rPr>
        <w:t xml:space="preserve"> 14.50 ACRES MORE OR LESS</w:t>
      </w:r>
      <w:r w:rsidR="00052EE6">
        <w:rPr>
          <w:lang w:val="en-US"/>
        </w:rPr>
        <w:br/>
        <w:t>LINC: 0013119508</w:t>
      </w:r>
      <w:r w:rsidR="00052EE6">
        <w:rPr>
          <w:lang w:val="en-US"/>
        </w:rPr>
        <w:br/>
        <w:t>EXCEPTING THEREOUT ALL MINES AND MINERALS</w:t>
      </w:r>
    </w:p>
    <w:p w14:paraId="4EB0FCA8" w14:textId="6CDD0782" w:rsidR="00BE7815" w:rsidRDefault="00BE7815">
      <w:pPr>
        <w:rPr>
          <w:lang w:val="en-US"/>
        </w:rPr>
      </w:pPr>
      <w:r w:rsidRPr="00052EE6">
        <w:rPr>
          <w:b/>
          <w:bCs/>
          <w:lang w:val="en-US"/>
        </w:rPr>
        <w:t>NOW THEREFORE</w:t>
      </w:r>
      <w:r>
        <w:rPr>
          <w:lang w:val="en-US"/>
        </w:rPr>
        <w:t>, the Council of the Village of Ryley, duly assembled, enacts as follows:</w:t>
      </w:r>
    </w:p>
    <w:p w14:paraId="38F001E4" w14:textId="23ED1022" w:rsidR="00A74A99" w:rsidRPr="00C7091A" w:rsidRDefault="00052EE6" w:rsidP="00C7091A">
      <w:pPr>
        <w:pStyle w:val="ListParagraph"/>
        <w:numPr>
          <w:ilvl w:val="0"/>
          <w:numId w:val="1"/>
        </w:numPr>
        <w:ind w:hanging="720"/>
        <w:rPr>
          <w:lang w:val="en-US"/>
        </w:rPr>
      </w:pPr>
      <w:r>
        <w:rPr>
          <w:lang w:val="en-US"/>
        </w:rPr>
        <w:t>PART 7 t</w:t>
      </w:r>
      <w:r w:rsidR="00BE7815">
        <w:rPr>
          <w:lang w:val="en-US"/>
        </w:rPr>
        <w:t xml:space="preserve">he Land Use </w:t>
      </w:r>
      <w:r>
        <w:rPr>
          <w:lang w:val="en-US"/>
        </w:rPr>
        <w:t>District Map is hereby amended by redistricting the following lands, which are currently within the UR Urban Reserve District, within the Village of Ryley Land Use</w:t>
      </w:r>
      <w:r w:rsidR="00BE7815">
        <w:rPr>
          <w:lang w:val="en-US"/>
        </w:rPr>
        <w:t xml:space="preserve"> Bylaw No. 2010-889</w:t>
      </w:r>
      <w:r w:rsidR="00C7091A">
        <w:rPr>
          <w:lang w:val="en-US"/>
        </w:rPr>
        <w:br/>
      </w:r>
    </w:p>
    <w:p w14:paraId="345DCE5D" w14:textId="523F4D73" w:rsidR="00BE7815" w:rsidRDefault="00052EE6" w:rsidP="00A74A9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Pt. NE-5-50-17-W4</w:t>
      </w:r>
    </w:p>
    <w:p w14:paraId="7EF1261E" w14:textId="54B61AA3" w:rsidR="00052EE6" w:rsidRDefault="00052EE6" w:rsidP="00052EE6">
      <w:pPr>
        <w:ind w:firstLine="720"/>
        <w:rPr>
          <w:lang w:val="en-US"/>
        </w:rPr>
      </w:pPr>
      <w:r>
        <w:rPr>
          <w:lang w:val="en-US"/>
        </w:rPr>
        <w:t xml:space="preserve">to the </w:t>
      </w:r>
      <w:r w:rsidRPr="00052EE6">
        <w:rPr>
          <w:b/>
          <w:bCs/>
          <w:lang w:val="en-US"/>
        </w:rPr>
        <w:t>C2 – Commercial 2</w:t>
      </w:r>
      <w:r>
        <w:rPr>
          <w:lang w:val="en-US"/>
        </w:rPr>
        <w:t xml:space="preserve"> as shown on the attached Schedule A.</w:t>
      </w:r>
    </w:p>
    <w:p w14:paraId="77B988FC" w14:textId="4B811DA2" w:rsidR="00A74A99" w:rsidRPr="00C7091A" w:rsidRDefault="00052EE6" w:rsidP="00A74A99">
      <w:pPr>
        <w:pStyle w:val="ListParagraph"/>
        <w:numPr>
          <w:ilvl w:val="0"/>
          <w:numId w:val="1"/>
        </w:numPr>
        <w:ind w:hanging="720"/>
        <w:rPr>
          <w:lang w:val="en-US"/>
        </w:rPr>
      </w:pPr>
      <w:r>
        <w:rPr>
          <w:lang w:val="en-US"/>
        </w:rPr>
        <w:t>This Bylaw comes into full force and takes effect on the date of third and final reading.</w:t>
      </w:r>
      <w:r w:rsidRPr="00052EE6">
        <w:rPr>
          <w:lang w:val="en-US"/>
        </w:rPr>
        <w:t xml:space="preserve"> </w:t>
      </w:r>
      <w:r w:rsidR="00C7091A">
        <w:rPr>
          <w:lang w:val="en-US"/>
        </w:rPr>
        <w:br/>
      </w:r>
      <w:bookmarkStart w:id="0" w:name="_GoBack"/>
      <w:bookmarkEnd w:id="0"/>
    </w:p>
    <w:p w14:paraId="72B4C2D1" w14:textId="19DBA063" w:rsidR="004555D3" w:rsidRDefault="00A74A99" w:rsidP="00C7091A">
      <w:pPr>
        <w:rPr>
          <w:lang w:val="en-US"/>
        </w:rPr>
      </w:pPr>
      <w:r>
        <w:rPr>
          <w:lang w:val="en-US"/>
        </w:rPr>
        <w:t xml:space="preserve">READ A FIRST TIME THIS </w:t>
      </w:r>
      <w:r w:rsidR="00C7091A">
        <w:rPr>
          <w:u w:val="single"/>
          <w:lang w:val="en-US"/>
        </w:rPr>
        <w:t xml:space="preserve">          </w:t>
      </w:r>
      <w:r>
        <w:rPr>
          <w:lang w:val="en-US"/>
        </w:rPr>
        <w:t xml:space="preserve"> DAY OF </w:t>
      </w:r>
      <w:r w:rsidR="00C7091A">
        <w:rPr>
          <w:u w:val="single"/>
          <w:lang w:val="en-US"/>
        </w:rPr>
        <w:t xml:space="preserve">                       </w:t>
      </w:r>
      <w:r>
        <w:rPr>
          <w:lang w:val="en-US"/>
        </w:rPr>
        <w:t xml:space="preserve"> </w:t>
      </w:r>
      <w:r w:rsidR="004555D3">
        <w:rPr>
          <w:lang w:val="en-US"/>
        </w:rPr>
        <w:t>2020</w:t>
      </w:r>
      <w:r w:rsidR="004555D3">
        <w:rPr>
          <w:lang w:val="en-US"/>
        </w:rPr>
        <w:br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  <w:r w:rsidR="004555D3">
        <w:rPr>
          <w:lang w:val="en-US"/>
        </w:rPr>
        <w:tab/>
      </w:r>
    </w:p>
    <w:p w14:paraId="11032C8E" w14:textId="05FE043B" w:rsidR="004555D3" w:rsidRDefault="004555D3" w:rsidP="00C7091A">
      <w:pPr>
        <w:rPr>
          <w:lang w:val="en-US"/>
        </w:rPr>
      </w:pPr>
      <w:r>
        <w:rPr>
          <w:lang w:val="en-US"/>
        </w:rPr>
        <w:t xml:space="preserve">READ A SECOND TIME THIS </w:t>
      </w:r>
      <w:r>
        <w:rPr>
          <w:u w:val="single"/>
          <w:lang w:val="en-US"/>
        </w:rPr>
        <w:t xml:space="preserve">        </w:t>
      </w:r>
      <w:r w:rsidR="00C7091A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DAY OF </w:t>
      </w:r>
      <w:r>
        <w:rPr>
          <w:u w:val="single"/>
          <w:lang w:val="en-US"/>
        </w:rPr>
        <w:t xml:space="preserve">                   </w:t>
      </w:r>
      <w:r w:rsidR="00C7091A">
        <w:rPr>
          <w:u w:val="single"/>
          <w:lang w:val="en-US"/>
        </w:rPr>
        <w:t xml:space="preserve">   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2020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52959FD" w14:textId="5DD5A2F6" w:rsidR="004555D3" w:rsidRDefault="004555D3" w:rsidP="00A74A99">
      <w:pPr>
        <w:rPr>
          <w:lang w:val="en-US"/>
        </w:rPr>
      </w:pPr>
      <w:r>
        <w:rPr>
          <w:lang w:val="en-US"/>
        </w:rPr>
        <w:t>READ A THIRD TIME AND FINALLY PASSED THIS</w:t>
      </w:r>
      <w:r w:rsidRPr="004555D3">
        <w:rPr>
          <w:u w:val="single"/>
          <w:lang w:val="en-US"/>
        </w:rPr>
        <w:t xml:space="preserve">     </w:t>
      </w:r>
      <w:r w:rsidR="00C7091A">
        <w:rPr>
          <w:u w:val="single"/>
          <w:lang w:val="en-US"/>
        </w:rPr>
        <w:t xml:space="preserve"> </w:t>
      </w:r>
      <w:r w:rsidRPr="004555D3">
        <w:rPr>
          <w:u w:val="single"/>
          <w:lang w:val="en-US"/>
        </w:rPr>
        <w:t xml:space="preserve">   </w:t>
      </w:r>
      <w:r>
        <w:rPr>
          <w:lang w:val="en-US"/>
        </w:rPr>
        <w:t xml:space="preserve"> DAY OF </w:t>
      </w:r>
      <w:r w:rsidRPr="004555D3">
        <w:rPr>
          <w:u w:val="single"/>
          <w:lang w:val="en-US"/>
        </w:rPr>
        <w:tab/>
      </w:r>
      <w:r>
        <w:rPr>
          <w:u w:val="single"/>
          <w:lang w:val="en-US"/>
        </w:rPr>
        <w:t xml:space="preserve">                  </w:t>
      </w:r>
      <w:r>
        <w:rPr>
          <w:lang w:val="en-US"/>
        </w:rPr>
        <w:t xml:space="preserve">  2020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91A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MAYOR</w:t>
      </w:r>
    </w:p>
    <w:p w14:paraId="3E1D20D5" w14:textId="68067BBB" w:rsidR="004555D3" w:rsidRDefault="004555D3" w:rsidP="00A74A99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ADMINISTRATOR</w:t>
      </w:r>
    </w:p>
    <w:p w14:paraId="5BC5A2ED" w14:textId="6F8D4943" w:rsidR="00C7091A" w:rsidRPr="00C7091A" w:rsidRDefault="00C7091A" w:rsidP="00A74A99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 SIGNED</w:t>
      </w:r>
    </w:p>
    <w:sectPr w:rsidR="00C7091A" w:rsidRPr="00C7091A" w:rsidSect="00C7091A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F77"/>
    <w:multiLevelType w:val="hybridMultilevel"/>
    <w:tmpl w:val="EB62A3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D2E"/>
    <w:multiLevelType w:val="hybridMultilevel"/>
    <w:tmpl w:val="8EBC23A2"/>
    <w:lvl w:ilvl="0" w:tplc="2842D65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BD034EF"/>
    <w:multiLevelType w:val="hybridMultilevel"/>
    <w:tmpl w:val="F1FE35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5"/>
    <w:rsid w:val="00052EE6"/>
    <w:rsid w:val="004555D3"/>
    <w:rsid w:val="00645D8D"/>
    <w:rsid w:val="009D6C63"/>
    <w:rsid w:val="00A74A99"/>
    <w:rsid w:val="00BE7815"/>
    <w:rsid w:val="00C7091A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9002"/>
  <w15:chartTrackingRefBased/>
  <w15:docId w15:val="{5CB15D75-4352-4FA4-9E28-2EA72D6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2020-02-19T17:46:00Z</dcterms:created>
  <dcterms:modified xsi:type="dcterms:W3CDTF">2020-02-19T18:53:00Z</dcterms:modified>
</cp:coreProperties>
</file>